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</w:p>
    <w:p w:rsidR="0049551B" w:rsidRDefault="00B03A3A" w:rsidP="0049551B">
      <w:pPr>
        <w:rPr>
          <w:b/>
          <w:i/>
        </w:rPr>
      </w:pPr>
      <w:r>
        <w:rPr>
          <w:b/>
          <w:i/>
        </w:rPr>
        <w:t>1.- Elaboren las tablas de asistencia, participación en clase, niveles de desempeño y de evaluación de la comprensión lectora (considerando los criterios de frecuencia utilizados en el ejercicio de la Segunda Sesión.</w:t>
      </w:r>
    </w:p>
    <w:p w:rsidR="00B03A3A" w:rsidRDefault="00B03A3A" w:rsidP="0049551B">
      <w:pPr>
        <w:rPr>
          <w:b/>
          <w:i/>
        </w:rPr>
      </w:pPr>
    </w:p>
    <w:p w:rsidR="00B03A3A" w:rsidRDefault="0048472E" w:rsidP="0049551B">
      <w:pPr>
        <w:rPr>
          <w:b/>
          <w:i/>
        </w:rPr>
      </w:pPr>
      <w:r>
        <w:rPr>
          <w:b/>
          <w:i/>
        </w:rPr>
        <w:t xml:space="preserve">Evaluación de comprensión lectora. De acuerdo a los registros de evaluación oficiales </w:t>
      </w:r>
      <w:r w:rsidR="004904C0">
        <w:rPr>
          <w:b/>
          <w:i/>
        </w:rPr>
        <w:t xml:space="preserve"> (</w:t>
      </w:r>
      <w:r>
        <w:rPr>
          <w:b/>
          <w:i/>
        </w:rPr>
        <w:t>primaria y secundaria</w:t>
      </w:r>
      <w:r w:rsidR="004904C0">
        <w:rPr>
          <w:b/>
          <w:i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4904C0" w:rsidTr="003A7690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48472E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</w:t>
            </w:r>
            <w:r w:rsidR="0048472E">
              <w:rPr>
                <w:b/>
                <w:i/>
                <w:color w:val="FFFFFF" w:themeColor="background1"/>
                <w:sz w:val="24"/>
              </w:rPr>
              <w:t>que requieren apoyo adicional*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48472E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</w:t>
            </w:r>
            <w:r w:rsidR="0048472E">
              <w:rPr>
                <w:b/>
                <w:i/>
                <w:color w:val="FFFFFF" w:themeColor="background1"/>
                <w:sz w:val="24"/>
              </w:rPr>
              <w:t>que en ocasiones logran los desempeños esperados en la evaluación de la comprensión lectora*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107C12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</w:t>
            </w:r>
            <w:r w:rsidR="00107C12">
              <w:rPr>
                <w:b/>
                <w:i/>
                <w:color w:val="FFFFFF" w:themeColor="background1"/>
                <w:sz w:val="24"/>
              </w:rPr>
              <w:t>que casi siempre y siempre logran los desempeños esperados en la evaluación de la comprensión lectora*</w:t>
            </w:r>
          </w:p>
        </w:tc>
      </w:tr>
      <w:tr w:rsidR="00B03A3A" w:rsidTr="00B03A3A">
        <w:trPr>
          <w:trHeight w:val="1871"/>
          <w:jc w:val="center"/>
        </w:trPr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</w:tr>
    </w:tbl>
    <w:p w:rsidR="00512FC5" w:rsidRDefault="00512FC5" w:rsidP="00512FC5">
      <w:pPr>
        <w:spacing w:after="0" w:line="240" w:lineRule="auto"/>
        <w:rPr>
          <w:b/>
          <w:i/>
        </w:rPr>
      </w:pPr>
    </w:p>
    <w:p w:rsidR="00107C12" w:rsidRPr="00512FC5" w:rsidRDefault="00107C12" w:rsidP="00107C12">
      <w:pPr>
        <w:rPr>
          <w:b/>
          <w:i/>
        </w:rPr>
      </w:pPr>
      <w:r w:rsidRPr="00512FC5">
        <w:rPr>
          <w:b/>
          <w:i/>
        </w:rPr>
        <w:t>*</w:t>
      </w:r>
      <w:r>
        <w:rPr>
          <w:b/>
          <w:i/>
        </w:rPr>
        <w:t xml:space="preserve">Esta información está disponible en el apartado </w:t>
      </w:r>
      <w:r w:rsidRPr="00107C12">
        <w:rPr>
          <w:b/>
          <w:i/>
        </w:rPr>
        <w:t>“Evaluación de la comprensión lectora”</w:t>
      </w:r>
      <w:r>
        <w:rPr>
          <w:b/>
          <w:i/>
        </w:rPr>
        <w:t xml:space="preserve"> de los reportes de evaluación.</w:t>
      </w:r>
      <w:bookmarkStart w:id="0" w:name="_GoBack"/>
      <w:bookmarkEnd w:id="0"/>
    </w:p>
    <w:p w:rsidR="00107C12" w:rsidRDefault="00107C12" w:rsidP="00512FC5">
      <w:pPr>
        <w:spacing w:after="0" w:line="240" w:lineRule="auto"/>
        <w:rPr>
          <w:b/>
          <w:i/>
        </w:rPr>
      </w:pPr>
    </w:p>
    <w:p w:rsidR="00512FC5" w:rsidRPr="00512FC5" w:rsidRDefault="00512FC5">
      <w:pPr>
        <w:rPr>
          <w:b/>
          <w:i/>
        </w:rPr>
      </w:pPr>
    </w:p>
    <w:sectPr w:rsidR="00512FC5" w:rsidRPr="00512FC5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6627CC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6627CC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07C12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0A25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8472E"/>
    <w:rsid w:val="004904C0"/>
    <w:rsid w:val="0049551B"/>
    <w:rsid w:val="004975F9"/>
    <w:rsid w:val="00497815"/>
    <w:rsid w:val="004A13DF"/>
    <w:rsid w:val="004E610E"/>
    <w:rsid w:val="004E721E"/>
    <w:rsid w:val="00505700"/>
    <w:rsid w:val="00512FC5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627CC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826A7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902F40"/>
    <w:rsid w:val="0093732A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3A3A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16962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2014-01-09T19:05:00Z</dcterms:created>
  <dcterms:modified xsi:type="dcterms:W3CDTF">2014-01-09T19:11:00Z</dcterms:modified>
</cp:coreProperties>
</file>